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154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Załącznik do zarządzenia Nr 135/2024 </w:t>
      </w:r>
    </w:p>
    <w:p w14:paraId="6D4FA8F3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Prezydenta Miasta Kielce </w:t>
      </w:r>
    </w:p>
    <w:p w14:paraId="2255D189" w14:textId="57AB9A6A" w:rsidR="00CD4989" w:rsidRDefault="00CD4989" w:rsidP="000661DF">
      <w:pPr>
        <w:autoSpaceDE w:val="0"/>
        <w:autoSpaceDN w:val="0"/>
        <w:adjustRightInd w:val="0"/>
        <w:spacing w:after="0" w:line="240" w:lineRule="auto"/>
        <w:ind w:left="5664" w:hanging="277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 dnia 9 kwietnia 2024 r.</w:t>
      </w:r>
    </w:p>
    <w:p w14:paraId="5A3AA8D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</w:p>
    <w:p w14:paraId="51543C7A" w14:textId="00FF3902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UMOWA UŻYCZENIA</w:t>
      </w:r>
    </w:p>
    <w:p w14:paraId="281E023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</w:p>
    <w:p w14:paraId="27A0E7A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zawarta w dniu …………………………………………….. r. w Kielcach pomiędzy:</w:t>
      </w:r>
    </w:p>
    <w:p w14:paraId="29F21687" w14:textId="77777777" w:rsidR="000661DF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</w:t>
      </w:r>
    </w:p>
    <w:p w14:paraId="62E357D1" w14:textId="144BA353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</w:t>
      </w:r>
      <w:r w:rsidR="000661DF">
        <w:rPr>
          <w:rFonts w:ascii="TimesNewRomanPSMT" w:hAnsi="TimesNewRomanPSMT" w:cs="TimesNewRomanPSMT"/>
          <w:kern w:val="0"/>
        </w:rPr>
        <w:t>…</w:t>
      </w:r>
    </w:p>
    <w:p w14:paraId="46ACD39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reprezentowany/a przez:</w:t>
      </w:r>
    </w:p>
    <w:p w14:paraId="6F3DA8C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</w:t>
      </w:r>
    </w:p>
    <w:p w14:paraId="2B800C1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</w:t>
      </w:r>
    </w:p>
    <w:p w14:paraId="6A5BD01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zwana/y dalej „Użyczającym”</w:t>
      </w:r>
    </w:p>
    <w:p w14:paraId="5F4B4CC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</w:t>
      </w:r>
    </w:p>
    <w:p w14:paraId="66CE997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Gminą Kielce/Miastem Kielce, z siedzibą w Kielcach, ul. Rynek 1, 25-553 Kielce, NIP: 657-261-73-25 REGON: 291009343, reprezentowaną przez:</w:t>
      </w:r>
    </w:p>
    <w:p w14:paraId="13FBC69A" w14:textId="77777777" w:rsidR="000661DF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…………………………………………………………………………………………………</w:t>
      </w:r>
    </w:p>
    <w:p w14:paraId="1EE20BCD" w14:textId="4070D23F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……………………………………………………………………………………………</w:t>
      </w:r>
      <w:r w:rsidR="000661DF">
        <w:rPr>
          <w:rFonts w:ascii="TimesNewRomanPSMT" w:hAnsi="TimesNewRomanPSMT" w:cs="TimesNewRomanPSMT"/>
          <w:kern w:val="0"/>
        </w:rPr>
        <w:t>…….</w:t>
      </w:r>
    </w:p>
    <w:p w14:paraId="60EB795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zwaną dalej „Biorącym do używania”,</w:t>
      </w:r>
    </w:p>
    <w:p w14:paraId="449AA51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 zwanymi łącznie „Stronami”</w:t>
      </w:r>
    </w:p>
    <w:p w14:paraId="7BBD57AC" w14:textId="433E951A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W związku ze zgłoszeniem do realizacji w ramach Kieleckiego Budżetu Obywatelskiego zadania pn.: ………………………………………………………………………………........................................... </w:t>
      </w:r>
      <w:r w:rsidR="000661DF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>i złożonym w dniu …….. przez Użyczającego oświadczeniem, dotyczącym zobowiązania do ustanowienia tytułu prawnego do nieruchomości niestanowiącej własności Miasta Kielce w przypadku zakwalifikowania do realizacji projektu wyłonionego w ramach Kieleckiego Budżetu Obywatelskiego, Strony zawierają umowę o następującej treści:</w:t>
      </w:r>
    </w:p>
    <w:p w14:paraId="15EAB65E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9D95147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1.</w:t>
      </w:r>
    </w:p>
    <w:p w14:paraId="39A6C565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10FEAE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Użyczający oświadcza, że jest właścicielem / użytkownikiem wieczystym nieruchomości położonej w Kielcach przy ul. …………………, oznaczonej w rejestrze ewidencji gruntów miasta Kielce numerem/numerami działki/działek: ……. o pow. ……… ha, (</w:t>
      </w:r>
      <w:proofErr w:type="spellStart"/>
      <w:r>
        <w:rPr>
          <w:rFonts w:ascii="TimesNewRomanPSMT" w:hAnsi="TimesNewRomanPSMT" w:cs="TimesNewRomanPSMT"/>
          <w:kern w:val="0"/>
        </w:rPr>
        <w:t>obr</w:t>
      </w:r>
      <w:proofErr w:type="spellEnd"/>
      <w:r>
        <w:rPr>
          <w:rFonts w:ascii="TimesNewRomanPSMT" w:hAnsi="TimesNewRomanPSMT" w:cs="TimesNewRomanPSMT"/>
          <w:kern w:val="0"/>
        </w:rPr>
        <w:t>. …………) o łącznej pow. …………… ha, dla której Sąd Rejonowy w Kielcach, VI Wydział Ksiąg Wieczystych prowadzi księgę wieczystą Nr ……………………….</w:t>
      </w:r>
    </w:p>
    <w:p w14:paraId="2AB49A0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Użyczający oświadcza, że nieruchomość opisana w ust. 1 nie jest obciążona ograniczonymi prawami rzeczowymi ani prawami osobistymi i roszczeniami niewpisanymi w księdze wieczystej, jak również nie zostało wszczęte i nie toczy się żadne postępowanie sądowe ani administracyjne, w tym egzekucyjne lub restytucyjne, w stosunku do tej nieruchomości.</w:t>
      </w:r>
    </w:p>
    <w:p w14:paraId="6D8507A1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Biorący do używania oświadcza, iż jest mu znany stan przedmiotu umowy i zrzeka się jakichkolwiek roszczeń z tego tytułu wobec Użyczającego.</w:t>
      </w:r>
    </w:p>
    <w:p w14:paraId="79D06F2E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382A19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2.</w:t>
      </w:r>
    </w:p>
    <w:p w14:paraId="3A5DBA77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71C309C" w14:textId="1C4F3DDC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PSMT" w:hAnsi="TimesNewRomanPSMT" w:cs="TimesNewRomanPSMT"/>
          <w:kern w:val="0"/>
        </w:rPr>
        <w:t>1. Użyczający oddaje w bezpłatne używanie nieruchomość opisaną w ust.1 / część nieruchomości opisanej w ust.1 o pow. ………. m</w:t>
      </w:r>
      <w:r>
        <w:rPr>
          <w:rFonts w:ascii="TimesNewRomanPSMT" w:hAnsi="TimesNewRomanPSMT" w:cs="TimesNewRomanPSMT"/>
          <w:kern w:val="0"/>
          <w:sz w:val="14"/>
          <w:szCs w:val="14"/>
        </w:rPr>
        <w:t>2</w:t>
      </w:r>
      <w:r>
        <w:rPr>
          <w:rFonts w:ascii="TimesNewRomanPSMT" w:hAnsi="TimesNewRomanPSMT" w:cs="TimesNewRomanPSMT"/>
          <w:kern w:val="0"/>
        </w:rPr>
        <w:t>, w granicach przedstawionych na załączniku graficznym stanowiącym załącznik nr …. do umowy, zwaną w treści umowy przedmiotem umowy, a Biorący do używania ją przyjmuje i zobowiązuje się do wykorzystywania przedmiotu umowy, zgodnie z celem, określonym niniejszą umową</w:t>
      </w:r>
      <w:r w:rsidR="008D30AF">
        <w:rPr>
          <w:rFonts w:ascii="TimesNewRomanPSMT" w:hAnsi="TimesNewRomanPSMT" w:cs="TimesNewRomanPSMT"/>
          <w:kern w:val="0"/>
        </w:rPr>
        <w:t>.</w:t>
      </w:r>
    </w:p>
    <w:p w14:paraId="2F8192A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Biorący do używania zobowiązuje się do wykonania na użyczonych nieruchomościach robót/prac niezbędnych do zrealizowania zadania pn.:…………………………………, które zostanie sfinansowane ze środków publicznych w ramach Kieleckiego Budżetu Obywatelskiego, a Użyczający zobowiązuje się do utrzymywania w należytym stanie technicznym obiektu (inwestycji) jaki powstanie w wyniku realizacji wskazanego zadania.</w:t>
      </w:r>
    </w:p>
    <w:p w14:paraId="4F32000C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346C62C7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8E51E64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3.</w:t>
      </w:r>
    </w:p>
    <w:p w14:paraId="1970C4D4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28CB9B80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Przedmiot użyczenia zostanie zagospodarowany na podstawie projektu zagospodarowania terenu, za sporządzenie którego odpowiedzialny będzie Biorący do używania i który będzie dokonywał wszelkich uzgodnień oraz zlecał i ponosił koszty prac związanych z wykonaniem zadania wskazanego w § 2. ust. 2.</w:t>
      </w:r>
    </w:p>
    <w:p w14:paraId="261947A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Biorący do używania uprawniony jest do przeprowadzenia na nieruchomościach, określonych w § 1 ust. 1 niezbędnych robót budowlanych, montażowych i wszelkich prac związanych z realizacją zadania, o którym mowa w § 2. ust. 2.</w:t>
      </w:r>
    </w:p>
    <w:p w14:paraId="32DFB14F" w14:textId="7630D75A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3. Realizacja zadania określonego w § 2. ust. 2 dokonana będzie na warunkach i w oparciu o umowę zawartą pomiędzy Biorącym do używania a Wykonawcą lub Wykonawcami wyłonionymi zgodnie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>z obowiązującymi przepisami prawa.</w:t>
      </w:r>
    </w:p>
    <w:p w14:paraId="4AA1E80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Nadzór nad przebiegiem rzeczowej i finansowej realizacji zadania, o którym mowa w ust. 2 będzie sprawować Biorący do używania poprzez wskazaną komórkę merytoryczną.</w:t>
      </w:r>
    </w:p>
    <w:p w14:paraId="404F6DEC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Wydanie przedmiotu umowy nastąpi na podstawie protokołu zdawczo-odbiorczego podpisanego przez obie strony, po zawarciu umowy pomiędzy Biorącym do używania a wyłonionym Wykonawcą zadania określonego w § 2 ust. 2 umowy.</w:t>
      </w:r>
    </w:p>
    <w:p w14:paraId="4238C99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6. Odbiory robót, prac w zakresie realizacji zdania dokonywane będą przy udziale przedstawicieli Użyczającego. Nieobecność przedstawiciela Użyczającego nie wpływa na przebieg czynności odbiorowych.</w:t>
      </w:r>
    </w:p>
    <w:p w14:paraId="179B151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7. Niniejsza umowa użyczenia stanowi dla Biorącego do używania tytuł prawny do dysponowania nieruchomością na cele budowlane w rozumieniu ustawy z dnia 7 lipca 1994r. Prawo budowlane (t.j. Dz. U. z 2023 poz.682).</w:t>
      </w:r>
    </w:p>
    <w:p w14:paraId="33855F7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8. Biorący do używania nie może oddać przedmiotu użyczenia w całości lub jego części osobie trzeciej w najem, dzierżawę lub do bezpłatnego używania bez pisemnej zgody Użyczającego. Powyższe nie dotyczy Wykonawcy robót/prac, o którym mowa w ust 2 powyżej.</w:t>
      </w:r>
    </w:p>
    <w:p w14:paraId="0DEA2632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EAC039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4.</w:t>
      </w:r>
    </w:p>
    <w:p w14:paraId="140BFABF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8137E6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Umowa wchodzi w życie pod warunkiem zakwalifikowania zadania pn. „………………………………………” do realizacji w ramach Kieleckiego Budżetu Obywatelskiego.</w:t>
      </w:r>
    </w:p>
    <w:p w14:paraId="2EE4B2CC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Umowa użyczenia zostaje zawarta na:</w:t>
      </w:r>
    </w:p>
    <w:p w14:paraId="16AC083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a) okres realizacji zadania określonego w ust. § 2. ust. 2 - okres ten będzie tożsamy z zakończeniem końcowym realizacji zadania,</w:t>
      </w:r>
    </w:p>
    <w:p w14:paraId="60C4D49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b) i dalszy okres równy okresowi całkowitej amortyzacji obiektu jaki powstanie w wyniku realizacji zadania, liczony od momentu oddania obiektu do użytkowania, jednakże nie krótszy niż 10 lat.</w:t>
      </w:r>
    </w:p>
    <w:p w14:paraId="7A1D7DAC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Szacunkowa wartość zadania wynosi …………………. brutto.</w:t>
      </w:r>
    </w:p>
    <w:p w14:paraId="586B2C3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Ostateczny okres użyczenia zostanie określony po spisaniu protokołu odbioru końcowego, który określi wartość końcową zadania.</w:t>
      </w:r>
    </w:p>
    <w:p w14:paraId="228D0AA3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Biorący do używania, po zakończeniu umowy użyczenia, przekaże Użyczającemu nieruchomości wskazane w § 1 ust. 1.</w:t>
      </w:r>
    </w:p>
    <w:p w14:paraId="385B6CAE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7DDC6F7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5.</w:t>
      </w:r>
    </w:p>
    <w:p w14:paraId="0FE5006B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06BAA9E" w14:textId="4AC28AB6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8"/>
          <w:szCs w:val="18"/>
        </w:rPr>
      </w:pPr>
      <w:r>
        <w:rPr>
          <w:rFonts w:ascii="TimesNewRomanPSMT" w:hAnsi="TimesNewRomanPSMT" w:cs="TimesNewRomanPSMT"/>
          <w:kern w:val="0"/>
        </w:rPr>
        <w:t xml:space="preserve">1. Użyczający zobowiązuje się ponosić przez cały okres trwania niniejszej umowy wszelkie koszty związane z utrzymaniem przedmiotu użyczenia, wszystkie koszty publicznoprawne, w tym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 xml:space="preserve">w szczególności uiszczać wszelkie należne opłaty i podatki lokalne. </w:t>
      </w:r>
    </w:p>
    <w:p w14:paraId="0D7D2C9E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Od dnia protokolarnego przekazania użyczonych nieruchomości, zgodnie z postanowieniami §3 ust. 5 niniejszej umowy, do czasu zakończenia realizacji zadania rozumianego jako powstanie obiektu/zakończenie inwestycji (odbiór końcowy obiektu), Biorący do używania odpowiada za utrzymanie ładu i porządku oraz zobowiązany jest do zapewnienia bezpieczeństwa na ich terenie. Na czas wykonywania robót/prac Wykonawca na własny koszt zapewni właściwe zabezpieczenie, ogrodzenie i oznakowanie terenu budowy, organizację ruchu dla pieszych.</w:t>
      </w:r>
    </w:p>
    <w:p w14:paraId="16256C3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Po zakończeniu realizacji zadania wskazanego w § 2 ust. 2 umowy, spisany zostanie protokół odbioru końcowego zrealizowanego zadania w obecności przedstawicieli Użyczającego.</w:t>
      </w:r>
    </w:p>
    <w:p w14:paraId="34B6148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W okresie gwarancji należytego wykonania robót/prac oraz rękojmi za wady fizyczne udzielonych przez Wykonawcę robót/prac, o którym mowa w § 3 ust. 2 w zakresie zadania opisanego w § 2 ust. 2, naprawy będzie dokonywał Wykonawca tych robót po pisemnym zgłoszeniu usterek przez Biorącego do używania lub po pisemnym zgłoszeniu usterek przez Użyczającego do Biorącego do używania.</w:t>
      </w:r>
    </w:p>
    <w:p w14:paraId="483EA45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Koszty naprawy i usuwania uszkodzeń elementów obiektu/inwestycji jaki powstanie w wyniku realizacji zadania wskazanego w § 2 ust. 2 umowy po okresie gwarancji i rękojmi w całości ponosi Użyczający.</w:t>
      </w:r>
    </w:p>
    <w:p w14:paraId="44E06CC3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2633458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6.</w:t>
      </w:r>
    </w:p>
    <w:p w14:paraId="0FE3FCB2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17FFB83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Biorący do używania, w okresie prowadzenia robót/prac jest odpowiedzialny za wszelkie szkody powstałe w związku z prowadzonymi na przedmiocie użyczenia robotami/pracami lub w wyniku nieprawidłowego ich prowadzenia, jak również braku nadzoru nad ich wykonaniem.</w:t>
      </w:r>
    </w:p>
    <w:p w14:paraId="484B0433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Biorący do używania nie ponosi żadnej odpowiedzialności za ewentualne szkody i wypadki, jakie mogą powstać lub wydarzyć się na terenie przedmiotu umowy po zakończeniu realizacji zadania wskazanego w § 2 ust. 2 umowy, w związku z korzystaniem z obiektu (inwestycji) jaki (jaka) powstanie w wyniku jego realizacji - w tym zakresie odpowiedzialność ponosi Użyczający.</w:t>
      </w:r>
    </w:p>
    <w:p w14:paraId="00ECF9C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W przypadku zgłoszenia jakichkolwiek roszczeń przez osoby trzecie, Użyczający przyjmuje na siebie odpowiedzialność wobec osób trzecich za wszelkie szkody dotyczące mienia, zdrowia lub życia ludzkiego i zobowiązuje się we własnym zakresie do pokrycia wynikających stąd roszczeń.</w:t>
      </w:r>
    </w:p>
    <w:p w14:paraId="22815229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1E376505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7.</w:t>
      </w:r>
    </w:p>
    <w:p w14:paraId="015DEB68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E2B31DB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Obiekt jaki powstanie w wyniku realizacji zadania wskazanego w § 2 ust. 2 zostanie ujęty w ewidencji środków trwałych Biorącego do używania o wartości początkowej w kwocie poniesionych nakładów finansowych, które będą podlegać amortyzacji.</w:t>
      </w:r>
    </w:p>
    <w:p w14:paraId="6A247702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Po zakończeniu robót/ prac związanych z realizacją zadania wskazanego w §2 ust.2 pn. "…………………………...." będzie obiektem publicznym, ogólnodostępnym i bezpłatnym.</w:t>
      </w:r>
    </w:p>
    <w:p w14:paraId="13F6852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3. Po zakończeniu zadania wraz z obiektem, w okresie użytkowania </w:t>
      </w:r>
      <w:r>
        <w:rPr>
          <w:rFonts w:ascii="TimesNewRomanPS-ItalicMT" w:hAnsi="TimesNewRomanPS-ItalicMT" w:cs="TimesNewRomanPS-ItalicMT"/>
          <w:i/>
          <w:iCs/>
          <w:kern w:val="0"/>
        </w:rPr>
        <w:t>(nazwa obiektu)</w:t>
      </w:r>
      <w:r>
        <w:rPr>
          <w:rFonts w:ascii="TimesNewRomanPSMT" w:hAnsi="TimesNewRomanPSMT" w:cs="TimesNewRomanPSMT"/>
          <w:kern w:val="0"/>
        </w:rPr>
        <w:t>………………… Użyczający jest odpowiedzialny za stan techniczny inwestycji wykonanej na nieruchomości będącej przedmiotem użyczenia i zobowiązuje się ponosić wszystkie bieżące koszty utrzymania przedmiotu użyczenia wraz z powstałym obiektem objętych umową, w szczególności takie jak:</w:t>
      </w:r>
    </w:p>
    <w:p w14:paraId="735F2BE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a) opłaty i podatki lokalne,</w:t>
      </w:r>
    </w:p>
    <w:p w14:paraId="2524AEC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b) letnie i zimowe utrzymanie ,</w:t>
      </w:r>
    </w:p>
    <w:p w14:paraId="0B523BC0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c) energii elektrycznej za oświetlenie ,</w:t>
      </w:r>
    </w:p>
    <w:p w14:paraId="6CCAE959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d) bieżąca konserwacja, obsługa, serwis i utrzymanie,</w:t>
      </w:r>
    </w:p>
    <w:p w14:paraId="3F66E8C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e) ubezpieczenie od odpowiedzialności cywilnej.</w:t>
      </w:r>
    </w:p>
    <w:p w14:paraId="69FDE8D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Po upływie okresu umowy zgodnie z § 4 ust. 2 Biorący do używania nieodpłatnie przekaże Użyczającemu, na podstawie protokołu, poniesione nakłady na budowę środka trwałego w postaci ……………................. .</w:t>
      </w:r>
    </w:p>
    <w:p w14:paraId="7B5E4479" w14:textId="24503B11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5. Użyczającemu przysługuje prawo zachowania nakładów określonych w ust. 4 powyżej bez obowiązku rozliczania ich z Biorącym do używania, a Biorący do używania rezygnuje z roszczenia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 xml:space="preserve">o ich zwrot. </w:t>
      </w:r>
    </w:p>
    <w:p w14:paraId="628FDEC1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kern w:val="0"/>
          <w:sz w:val="18"/>
          <w:szCs w:val="18"/>
        </w:rPr>
      </w:pPr>
    </w:p>
    <w:p w14:paraId="6A75C67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8.</w:t>
      </w:r>
    </w:p>
    <w:p w14:paraId="6CFF1D2A" w14:textId="77777777" w:rsidR="000661DF" w:rsidRDefault="000661DF" w:rsidP="000661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34CEFBF" w14:textId="34F6B193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1. Biorący do używania może rozwiązać umowę za 14 dniowym pisemnym wypowiedzeniem, </w:t>
      </w:r>
      <w:r w:rsidR="00D46E01">
        <w:rPr>
          <w:rFonts w:ascii="TimesNewRomanPSMT" w:hAnsi="TimesNewRomanPSMT" w:cs="TimesNewRomanPSMT"/>
          <w:kern w:val="0"/>
        </w:rPr>
        <w:br/>
      </w:r>
      <w:r>
        <w:rPr>
          <w:rFonts w:ascii="TimesNewRomanPSMT" w:hAnsi="TimesNewRomanPSMT" w:cs="TimesNewRomanPSMT"/>
          <w:kern w:val="0"/>
        </w:rPr>
        <w:t>w przypadku naruszenia przez Użyczającego warunków niniejszej umowy, po uprzednim pisemnym wezwaniu Użyczającego na piśmie do zaprzestania naruszeń.</w:t>
      </w:r>
    </w:p>
    <w:p w14:paraId="799644A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Umowa niniejsza może zostać rozwiązana przez każdą ze stron z zachowaniem …. miesięcznego okresu wypowiedzenia. Wypowiedzenie złożone drugiej stronie nastąpi na piśmie. Okres wypowiedzenia umowy liczony będzie od ostatniego dnia miesiąca, w którym złożono wypowiedzenie.</w:t>
      </w:r>
    </w:p>
    <w:p w14:paraId="14D4CBC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Strony dopuszczają rozwiązanie umowy również na skutek zgodnych oświadczeń woli stron.</w:t>
      </w:r>
    </w:p>
    <w:p w14:paraId="429B7188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W przypadku rozwiązania umowy, zwrot użyczonych nieruchomości nastąpi na podstawie protokołu zdawczo-odbiorczego podpisanego przez strony w terminie 30 dni od dnia rozwiązania niniejszej umowy.</w:t>
      </w:r>
    </w:p>
    <w:p w14:paraId="605F441F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W każdym przypadku rozwiązania umowy przed upływem terminu wskazanym w § 4 ust. 2, Użyczający przekaże na rzecz Biorącego do używania równowartość nakładów wynikających z kosztów wykonania prac związanych z …………………………… po uwzględnieniu amortyzacji poniesionych nakładów, wynikającej z ich trwałości i upływu okresu od chwili ich poniesienia do dnia rozwiązania umowy, czyli według wartości nakładów obliczonej na podstawie ich stanu i cen z chwili rozwiązania umowy.</w:t>
      </w:r>
    </w:p>
    <w:p w14:paraId="4A93D5AB" w14:textId="77777777" w:rsidR="00712D84" w:rsidRDefault="00712D84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41C551AC" w14:textId="77777777" w:rsidR="00CD4989" w:rsidRDefault="00CD4989" w:rsidP="00712D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>§ 9.</w:t>
      </w:r>
    </w:p>
    <w:p w14:paraId="4D5D8B0E" w14:textId="77777777" w:rsidR="00712D84" w:rsidRDefault="00712D84" w:rsidP="00712D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</w:p>
    <w:p w14:paraId="49DB095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1. Strony nie są uprawnione do przeniesienia swoich praw i obowiązków wynikających z niniejszej umowy na podmiot trzeci.</w:t>
      </w:r>
    </w:p>
    <w:p w14:paraId="7302A1AD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Wszelkie zmiany w niniejszej umowie wymagają dla swej ważności formy pisemnej pod rygorem nieważności.</w:t>
      </w:r>
    </w:p>
    <w:p w14:paraId="47015DD6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3. W sprawach nieuregulowanych niniejszą umową będą miały zastosowanie przepisy obowiązującego prawa, w szczególności Kodeksu cywilnego.</w:t>
      </w:r>
    </w:p>
    <w:p w14:paraId="1A79BB7A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Wszelkie spory mogące powstać na tle niniejszej umowy lub pozostające w związku z nią, które nie będą mogły być rozwiązane w drodze wspólnych uzgodnień, zostają poddane pod rozstrzygnięcie sądu właściwego w Kielcach.</w:t>
      </w:r>
    </w:p>
    <w:p w14:paraId="4B19FDE7" w14:textId="77777777" w:rsidR="00CD4989" w:rsidRDefault="00CD4989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Umowa została sporządzona w 2 egzemplarzach, po 1 dla każdej ze stron.</w:t>
      </w:r>
    </w:p>
    <w:p w14:paraId="2908F4E0" w14:textId="77777777" w:rsidR="00712D84" w:rsidRDefault="00712D84" w:rsidP="000661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</w:p>
    <w:p w14:paraId="61C91B6D" w14:textId="77777777" w:rsidR="00895B24" w:rsidRDefault="00895B24" w:rsidP="000661DF">
      <w:pPr>
        <w:jc w:val="both"/>
        <w:rPr>
          <w:rFonts w:ascii="TimesNewRomanPSMT" w:hAnsi="TimesNewRomanPSMT" w:cs="TimesNewRomanPSMT"/>
          <w:kern w:val="0"/>
        </w:rPr>
      </w:pPr>
    </w:p>
    <w:p w14:paraId="54DC46EF" w14:textId="43EE1992" w:rsidR="00552FFA" w:rsidRPr="00895B24" w:rsidRDefault="00CD4989" w:rsidP="000661DF">
      <w:pPr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Użyczający</w:t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</w:r>
      <w:r w:rsidR="00895B24">
        <w:rPr>
          <w:rFonts w:ascii="TimesNewRomanPSMT" w:hAnsi="TimesNewRomanPSMT" w:cs="TimesNewRomanPSMT"/>
          <w:kern w:val="0"/>
        </w:rPr>
        <w:tab/>
        <w:t xml:space="preserve">   </w:t>
      </w:r>
      <w:r>
        <w:rPr>
          <w:rFonts w:ascii="TimesNewRomanPSMT" w:hAnsi="TimesNewRomanPSMT" w:cs="TimesNewRomanPSMT"/>
          <w:kern w:val="0"/>
        </w:rPr>
        <w:t xml:space="preserve">Biorący do używania </w:t>
      </w:r>
    </w:p>
    <w:sectPr w:rsidR="00552FFA" w:rsidRPr="0089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89"/>
    <w:rsid w:val="000661DF"/>
    <w:rsid w:val="004A5CF9"/>
    <w:rsid w:val="00552FFA"/>
    <w:rsid w:val="00712D84"/>
    <w:rsid w:val="00762860"/>
    <w:rsid w:val="00895B24"/>
    <w:rsid w:val="008D30AF"/>
    <w:rsid w:val="00CD4989"/>
    <w:rsid w:val="00D46E01"/>
    <w:rsid w:val="00E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870F"/>
  <w15:chartTrackingRefBased/>
  <w15:docId w15:val="{21FCC735-1D1F-42C8-A652-73F5565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Monika Dziublewska</cp:lastModifiedBy>
  <cp:revision>5</cp:revision>
  <dcterms:created xsi:type="dcterms:W3CDTF">2024-04-12T06:48:00Z</dcterms:created>
  <dcterms:modified xsi:type="dcterms:W3CDTF">2024-04-12T07:17:00Z</dcterms:modified>
</cp:coreProperties>
</file>